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26F6" w14:textId="3B50F686" w:rsidR="000F271D" w:rsidRPr="00116985" w:rsidRDefault="006E6999" w:rsidP="000F271D">
      <w:pPr>
        <w:pBdr>
          <w:bottom w:val="single" w:sz="4" w:space="1" w:color="auto"/>
        </w:pBdr>
        <w:rPr>
          <w:rFonts w:ascii="Helvetica Light" w:hAnsi="Helvetica Light" w:cs="Arial"/>
          <w:color w:val="171717" w:themeColor="background2" w:themeShade="1A"/>
          <w:sz w:val="32"/>
          <w:szCs w:val="32"/>
        </w:rPr>
      </w:pPr>
      <w:r>
        <w:rPr>
          <w:rFonts w:ascii="Helvetica Light" w:hAnsi="Helvetica Light" w:cs="Arial"/>
          <w:color w:val="171717" w:themeColor="background2" w:themeShade="1A"/>
          <w:sz w:val="32"/>
          <w:szCs w:val="32"/>
        </w:rPr>
        <w:t>Inventory Specialist</w:t>
      </w:r>
    </w:p>
    <w:p w14:paraId="1C219DC9" w14:textId="77777777" w:rsidR="000F271D" w:rsidRPr="00116985" w:rsidRDefault="000F271D" w:rsidP="000F271D">
      <w:pPr>
        <w:rPr>
          <w:rFonts w:ascii="Helvetica Light" w:hAnsi="Helvetica Light" w:cs="Arial"/>
          <w:color w:val="171717" w:themeColor="background2" w:themeShade="1A"/>
          <w:sz w:val="22"/>
          <w:szCs w:val="22"/>
        </w:rPr>
      </w:pPr>
    </w:p>
    <w:tbl>
      <w:tblPr>
        <w:tblStyle w:val="TableGrid"/>
        <w:tblW w:w="0" w:type="auto"/>
        <w:tblInd w:w="108" w:type="dxa"/>
        <w:tblLook w:val="04A0" w:firstRow="1" w:lastRow="0" w:firstColumn="1" w:lastColumn="0" w:noHBand="0" w:noVBand="1"/>
      </w:tblPr>
      <w:tblGrid>
        <w:gridCol w:w="1620"/>
        <w:gridCol w:w="5310"/>
      </w:tblGrid>
      <w:tr w:rsidR="00116985" w:rsidRPr="00116985" w14:paraId="01A26A0A" w14:textId="77777777" w:rsidTr="00D74822">
        <w:trPr>
          <w:trHeight w:val="333"/>
        </w:trPr>
        <w:tc>
          <w:tcPr>
            <w:tcW w:w="1620" w:type="dxa"/>
            <w:shd w:val="clear" w:color="auto" w:fill="F2F2F2" w:themeFill="background1" w:themeFillShade="F2"/>
          </w:tcPr>
          <w:p w14:paraId="50AEE995" w14:textId="77777777" w:rsidR="000F271D" w:rsidRPr="00116985" w:rsidRDefault="000F271D" w:rsidP="00D74822">
            <w:pPr>
              <w:rPr>
                <w:rFonts w:ascii="Helvetica Light" w:hAnsi="Helvetica Light" w:cs="Arial"/>
                <w:color w:val="171717" w:themeColor="background2" w:themeShade="1A"/>
                <w:sz w:val="22"/>
                <w:szCs w:val="22"/>
              </w:rPr>
            </w:pPr>
            <w:r w:rsidRPr="00116985">
              <w:rPr>
                <w:rFonts w:ascii="Helvetica Light" w:hAnsi="Helvetica Light" w:cs="Arial"/>
                <w:color w:val="171717" w:themeColor="background2" w:themeShade="1A"/>
                <w:sz w:val="22"/>
                <w:szCs w:val="22"/>
              </w:rPr>
              <w:t>Date</w:t>
            </w:r>
          </w:p>
        </w:tc>
        <w:tc>
          <w:tcPr>
            <w:tcW w:w="5310" w:type="dxa"/>
          </w:tcPr>
          <w:p w14:paraId="6143D07E" w14:textId="48F2C065" w:rsidR="000F271D" w:rsidRPr="00116985" w:rsidRDefault="00302A83" w:rsidP="00D74822">
            <w:pPr>
              <w:rPr>
                <w:rFonts w:ascii="Helvetica Light" w:hAnsi="Helvetica Light" w:cs="Arial"/>
                <w:color w:val="171717" w:themeColor="background2" w:themeShade="1A"/>
                <w:sz w:val="22"/>
                <w:szCs w:val="22"/>
              </w:rPr>
            </w:pPr>
            <w:r>
              <w:rPr>
                <w:rFonts w:ascii="Helvetica Light" w:hAnsi="Helvetica Light" w:cs="Arial"/>
                <w:color w:val="171717" w:themeColor="background2" w:themeShade="1A"/>
                <w:sz w:val="22"/>
                <w:szCs w:val="22"/>
              </w:rPr>
              <w:t>06/01/2021</w:t>
            </w:r>
          </w:p>
        </w:tc>
      </w:tr>
      <w:tr w:rsidR="00116985" w:rsidRPr="00116985" w14:paraId="12D99B75" w14:textId="77777777" w:rsidTr="00D74822">
        <w:trPr>
          <w:trHeight w:val="333"/>
        </w:trPr>
        <w:tc>
          <w:tcPr>
            <w:tcW w:w="1620" w:type="dxa"/>
            <w:shd w:val="clear" w:color="auto" w:fill="F2F2F2" w:themeFill="background1" w:themeFillShade="F2"/>
          </w:tcPr>
          <w:p w14:paraId="4ECAA333" w14:textId="77777777" w:rsidR="000F271D" w:rsidRPr="00116985" w:rsidRDefault="000F271D" w:rsidP="00D74822">
            <w:pPr>
              <w:rPr>
                <w:rFonts w:ascii="Helvetica Light" w:hAnsi="Helvetica Light" w:cs="Arial"/>
                <w:color w:val="171717" w:themeColor="background2" w:themeShade="1A"/>
                <w:sz w:val="22"/>
                <w:szCs w:val="22"/>
              </w:rPr>
            </w:pPr>
            <w:r w:rsidRPr="00116985">
              <w:rPr>
                <w:rFonts w:ascii="Helvetica Light" w:hAnsi="Helvetica Light" w:cs="Arial"/>
                <w:color w:val="171717" w:themeColor="background2" w:themeShade="1A"/>
                <w:sz w:val="22"/>
                <w:szCs w:val="22"/>
              </w:rPr>
              <w:t>Position Type</w:t>
            </w:r>
          </w:p>
        </w:tc>
        <w:tc>
          <w:tcPr>
            <w:tcW w:w="5310" w:type="dxa"/>
          </w:tcPr>
          <w:p w14:paraId="4EE3C3C1" w14:textId="263E0BE9" w:rsidR="000F271D" w:rsidRPr="00116985" w:rsidRDefault="00116985" w:rsidP="00D74822">
            <w:pPr>
              <w:rPr>
                <w:rFonts w:ascii="Helvetica Light" w:hAnsi="Helvetica Light" w:cs="Arial"/>
                <w:color w:val="171717" w:themeColor="background2" w:themeShade="1A"/>
                <w:sz w:val="22"/>
                <w:szCs w:val="22"/>
              </w:rPr>
            </w:pPr>
            <w:r w:rsidRPr="00116985">
              <w:rPr>
                <w:rFonts w:ascii="Helvetica Light" w:hAnsi="Helvetica Light" w:cs="Arial"/>
                <w:color w:val="171717" w:themeColor="background2" w:themeShade="1A"/>
                <w:sz w:val="22"/>
                <w:szCs w:val="22"/>
              </w:rPr>
              <w:t xml:space="preserve">Full-time, </w:t>
            </w:r>
            <w:r w:rsidR="006E6999">
              <w:rPr>
                <w:rFonts w:ascii="Helvetica Light" w:hAnsi="Helvetica Light" w:cs="Arial"/>
                <w:color w:val="171717" w:themeColor="background2" w:themeShade="1A"/>
                <w:sz w:val="22"/>
                <w:szCs w:val="22"/>
              </w:rPr>
              <w:t>salary</w:t>
            </w:r>
            <w:r w:rsidRPr="00116985">
              <w:rPr>
                <w:rFonts w:ascii="Helvetica Light" w:hAnsi="Helvetica Light" w:cs="Arial"/>
                <w:color w:val="171717" w:themeColor="background2" w:themeShade="1A"/>
                <w:sz w:val="22"/>
                <w:szCs w:val="22"/>
              </w:rPr>
              <w:t xml:space="preserve">, </w:t>
            </w:r>
            <w:r w:rsidR="00302A83">
              <w:rPr>
                <w:rFonts w:ascii="Helvetica Light" w:hAnsi="Helvetica Light" w:cs="Arial"/>
                <w:color w:val="171717" w:themeColor="background2" w:themeShade="1A"/>
                <w:sz w:val="22"/>
                <w:szCs w:val="22"/>
              </w:rPr>
              <w:t>exempt</w:t>
            </w:r>
          </w:p>
        </w:tc>
      </w:tr>
      <w:tr w:rsidR="00116985" w:rsidRPr="00116985" w14:paraId="4231A850" w14:textId="77777777" w:rsidTr="00D74822">
        <w:trPr>
          <w:trHeight w:val="346"/>
        </w:trPr>
        <w:tc>
          <w:tcPr>
            <w:tcW w:w="1620" w:type="dxa"/>
            <w:shd w:val="clear" w:color="auto" w:fill="F2F2F2" w:themeFill="background1" w:themeFillShade="F2"/>
          </w:tcPr>
          <w:p w14:paraId="412D90E6" w14:textId="77777777" w:rsidR="000F271D" w:rsidRPr="00116985" w:rsidRDefault="000F271D" w:rsidP="00D74822">
            <w:pPr>
              <w:rPr>
                <w:rFonts w:ascii="Helvetica Light" w:hAnsi="Helvetica Light" w:cs="Arial"/>
                <w:color w:val="171717" w:themeColor="background2" w:themeShade="1A"/>
                <w:sz w:val="22"/>
                <w:szCs w:val="22"/>
              </w:rPr>
            </w:pPr>
            <w:r w:rsidRPr="00116985">
              <w:rPr>
                <w:rFonts w:ascii="Helvetica Light" w:hAnsi="Helvetica Light" w:cs="Arial"/>
                <w:color w:val="171717" w:themeColor="background2" w:themeShade="1A"/>
                <w:sz w:val="22"/>
                <w:szCs w:val="22"/>
              </w:rPr>
              <w:t>Location</w:t>
            </w:r>
          </w:p>
        </w:tc>
        <w:tc>
          <w:tcPr>
            <w:tcW w:w="5310" w:type="dxa"/>
          </w:tcPr>
          <w:p w14:paraId="0C1CA6A4" w14:textId="77777777" w:rsidR="000F271D" w:rsidRPr="00116985" w:rsidRDefault="000F271D" w:rsidP="00D74822">
            <w:pPr>
              <w:rPr>
                <w:rFonts w:ascii="Helvetica Light" w:hAnsi="Helvetica Light" w:cs="Arial"/>
                <w:color w:val="171717" w:themeColor="background2" w:themeShade="1A"/>
                <w:sz w:val="22"/>
                <w:szCs w:val="22"/>
              </w:rPr>
            </w:pPr>
            <w:r w:rsidRPr="00116985">
              <w:rPr>
                <w:rFonts w:ascii="Helvetica Light" w:hAnsi="Helvetica Light" w:cs="Arial"/>
                <w:color w:val="171717" w:themeColor="background2" w:themeShade="1A"/>
                <w:sz w:val="22"/>
                <w:szCs w:val="22"/>
              </w:rPr>
              <w:t>Boulder, CO</w:t>
            </w:r>
          </w:p>
        </w:tc>
      </w:tr>
      <w:tr w:rsidR="00116985" w:rsidRPr="00116985" w14:paraId="2FBE98FC" w14:textId="77777777" w:rsidTr="00D74822">
        <w:trPr>
          <w:trHeight w:val="333"/>
        </w:trPr>
        <w:tc>
          <w:tcPr>
            <w:tcW w:w="1620" w:type="dxa"/>
            <w:shd w:val="clear" w:color="auto" w:fill="F2F2F2" w:themeFill="background1" w:themeFillShade="F2"/>
          </w:tcPr>
          <w:p w14:paraId="0612CA86" w14:textId="77777777" w:rsidR="000F271D" w:rsidRPr="00116985" w:rsidRDefault="000F271D" w:rsidP="00D74822">
            <w:pPr>
              <w:rPr>
                <w:rFonts w:ascii="Helvetica Light" w:hAnsi="Helvetica Light" w:cs="Arial"/>
                <w:color w:val="171717" w:themeColor="background2" w:themeShade="1A"/>
                <w:sz w:val="22"/>
                <w:szCs w:val="22"/>
              </w:rPr>
            </w:pPr>
            <w:r w:rsidRPr="00116985">
              <w:rPr>
                <w:rFonts w:ascii="Helvetica Light" w:hAnsi="Helvetica Light" w:cs="Arial"/>
                <w:color w:val="171717" w:themeColor="background2" w:themeShade="1A"/>
                <w:sz w:val="22"/>
                <w:szCs w:val="22"/>
              </w:rPr>
              <w:t>Travel</w:t>
            </w:r>
          </w:p>
        </w:tc>
        <w:tc>
          <w:tcPr>
            <w:tcW w:w="5310" w:type="dxa"/>
          </w:tcPr>
          <w:p w14:paraId="19F038C5" w14:textId="740A117E" w:rsidR="000F271D" w:rsidRPr="00116985" w:rsidRDefault="00116985" w:rsidP="00D74822">
            <w:pPr>
              <w:rPr>
                <w:rFonts w:ascii="Helvetica Light" w:hAnsi="Helvetica Light" w:cs="Arial"/>
                <w:color w:val="171717" w:themeColor="background2" w:themeShade="1A"/>
                <w:sz w:val="22"/>
                <w:szCs w:val="22"/>
              </w:rPr>
            </w:pPr>
            <w:r>
              <w:rPr>
                <w:rFonts w:ascii="Helvetica Light" w:hAnsi="Helvetica Light" w:cs="Arial"/>
                <w:color w:val="171717" w:themeColor="background2" w:themeShade="1A"/>
                <w:sz w:val="22"/>
                <w:szCs w:val="22"/>
              </w:rPr>
              <w:t>0%</w:t>
            </w:r>
          </w:p>
        </w:tc>
      </w:tr>
    </w:tbl>
    <w:p w14:paraId="3DFFD6F6" w14:textId="77777777" w:rsidR="000F271D" w:rsidRPr="00116985" w:rsidRDefault="000F271D" w:rsidP="000F271D">
      <w:pPr>
        <w:rPr>
          <w:rFonts w:ascii="Helvetica Light" w:hAnsi="Helvetica Light" w:cs="Arial"/>
          <w:color w:val="171717" w:themeColor="background2" w:themeShade="1A"/>
          <w:sz w:val="22"/>
          <w:szCs w:val="22"/>
        </w:rPr>
      </w:pPr>
    </w:p>
    <w:p w14:paraId="1AE665EC" w14:textId="77777777" w:rsidR="000F271D" w:rsidRPr="00116985" w:rsidRDefault="000F271D" w:rsidP="000F271D">
      <w:pPr>
        <w:jc w:val="both"/>
        <w:rPr>
          <w:rFonts w:ascii="Helvetica Light" w:hAnsi="Helvetica Light" w:cs="Arial"/>
          <w:b/>
          <w:bCs/>
          <w:color w:val="171717" w:themeColor="background2" w:themeShade="1A"/>
          <w:sz w:val="28"/>
          <w:szCs w:val="28"/>
        </w:rPr>
      </w:pPr>
    </w:p>
    <w:p w14:paraId="34BD52CB" w14:textId="23CBBEEE" w:rsidR="000F271D" w:rsidRPr="00302A83" w:rsidRDefault="000F271D" w:rsidP="000F271D">
      <w:pPr>
        <w:jc w:val="both"/>
        <w:rPr>
          <w:rFonts w:ascii="Helvetica Light" w:hAnsi="Helvetica Light" w:cs="Arial"/>
          <w:b/>
          <w:bCs/>
          <w:color w:val="171717" w:themeColor="background2" w:themeShade="1A"/>
        </w:rPr>
      </w:pPr>
      <w:r w:rsidRPr="006A461F">
        <w:rPr>
          <w:rFonts w:ascii="Helvetica Light" w:hAnsi="Helvetica Light" w:cs="Arial"/>
          <w:b/>
          <w:bCs/>
          <w:color w:val="171717" w:themeColor="background2" w:themeShade="1A"/>
        </w:rPr>
        <w:t>Summary</w:t>
      </w:r>
    </w:p>
    <w:p w14:paraId="590FD29E" w14:textId="2C8026B9" w:rsidR="00BC041F" w:rsidRPr="00116985" w:rsidRDefault="000F271D" w:rsidP="00BC041F">
      <w:pPr>
        <w:pStyle w:val="NoSpacing"/>
        <w:rPr>
          <w:rFonts w:ascii="Helvetica Light" w:hAnsi="Helvetica Light"/>
          <w:color w:val="171717" w:themeColor="background2" w:themeShade="1A"/>
          <w:sz w:val="22"/>
          <w:szCs w:val="22"/>
        </w:rPr>
      </w:pPr>
      <w:r w:rsidRPr="00116985">
        <w:rPr>
          <w:rFonts w:ascii="Helvetica Light" w:hAnsi="Helvetica Light"/>
          <w:color w:val="171717" w:themeColor="background2" w:themeShade="1A"/>
          <w:sz w:val="22"/>
          <w:szCs w:val="22"/>
        </w:rPr>
        <w:t>We are seeking</w:t>
      </w:r>
      <w:r w:rsidR="00116985">
        <w:rPr>
          <w:rFonts w:ascii="Helvetica Light" w:hAnsi="Helvetica Light"/>
          <w:color w:val="171717" w:themeColor="background2" w:themeShade="1A"/>
          <w:sz w:val="22"/>
          <w:szCs w:val="22"/>
        </w:rPr>
        <w:t xml:space="preserve"> a motivated, reliable employee to manage our factory’s incoming and stored inventory to directly service the production line. </w:t>
      </w:r>
      <w:r w:rsidR="00BC041F" w:rsidRPr="00116985">
        <w:rPr>
          <w:rFonts w:ascii="Helvetica Light" w:hAnsi="Helvetica Light" w:cs="Arial"/>
          <w:color w:val="171717" w:themeColor="background2" w:themeShade="1A"/>
          <w:sz w:val="22"/>
          <w:szCs w:val="22"/>
        </w:rPr>
        <w:t xml:space="preserve">This position is ideal for </w:t>
      </w:r>
      <w:r w:rsidR="00116985">
        <w:rPr>
          <w:rFonts w:ascii="Helvetica Light" w:hAnsi="Helvetica Light" w:cs="Arial"/>
          <w:color w:val="171717" w:themeColor="background2" w:themeShade="1A"/>
          <w:sz w:val="22"/>
          <w:szCs w:val="22"/>
        </w:rPr>
        <w:t>someone with experience managing inventory</w:t>
      </w:r>
      <w:r w:rsidR="006E6999">
        <w:rPr>
          <w:rFonts w:ascii="Helvetica Light" w:hAnsi="Helvetica Light" w:cs="Arial"/>
          <w:color w:val="171717" w:themeColor="background2" w:themeShade="1A"/>
          <w:sz w:val="22"/>
          <w:szCs w:val="22"/>
        </w:rPr>
        <w:t>, production planning, and inventory control</w:t>
      </w:r>
      <w:r w:rsidR="00116985">
        <w:rPr>
          <w:rFonts w:ascii="Helvetica Light" w:hAnsi="Helvetica Light" w:cs="Arial"/>
          <w:color w:val="171717" w:themeColor="background2" w:themeShade="1A"/>
          <w:sz w:val="22"/>
          <w:szCs w:val="22"/>
        </w:rPr>
        <w:t xml:space="preserve"> </w:t>
      </w:r>
      <w:r w:rsidR="006E6999">
        <w:rPr>
          <w:rFonts w:ascii="Helvetica Light" w:hAnsi="Helvetica Light" w:cs="Arial"/>
          <w:color w:val="171717" w:themeColor="background2" w:themeShade="1A"/>
          <w:sz w:val="22"/>
          <w:szCs w:val="22"/>
        </w:rPr>
        <w:t>and looking for a role to grow in. This is also a great opportunity for a recent business or supply chain graduate.</w:t>
      </w:r>
      <w:r w:rsidR="00116985">
        <w:rPr>
          <w:rFonts w:ascii="Helvetica Light" w:hAnsi="Helvetica Light" w:cs="Arial"/>
          <w:color w:val="171717" w:themeColor="background2" w:themeShade="1A"/>
          <w:sz w:val="22"/>
          <w:szCs w:val="22"/>
        </w:rPr>
        <w:t xml:space="preserve"> </w:t>
      </w:r>
    </w:p>
    <w:p w14:paraId="5E1E0445" w14:textId="68BB06F9" w:rsidR="000F271D" w:rsidRPr="00116985" w:rsidRDefault="000F271D" w:rsidP="000F271D">
      <w:pPr>
        <w:jc w:val="both"/>
        <w:rPr>
          <w:rFonts w:ascii="Helvetica Light" w:hAnsi="Helvetica Light" w:cs="Arial"/>
          <w:color w:val="171717" w:themeColor="background2" w:themeShade="1A"/>
          <w:sz w:val="22"/>
          <w:szCs w:val="22"/>
        </w:rPr>
      </w:pPr>
    </w:p>
    <w:p w14:paraId="4096B2B1" w14:textId="77777777" w:rsidR="000F271D" w:rsidRPr="00116985" w:rsidRDefault="000F271D" w:rsidP="000F271D">
      <w:pPr>
        <w:rPr>
          <w:rFonts w:ascii="Helvetica Light" w:hAnsi="Helvetica Light"/>
          <w:color w:val="171717" w:themeColor="background2" w:themeShade="1A"/>
        </w:rPr>
      </w:pPr>
    </w:p>
    <w:p w14:paraId="70521228" w14:textId="77777777" w:rsidR="000F271D" w:rsidRPr="006A461F" w:rsidRDefault="000F271D" w:rsidP="000F271D">
      <w:pPr>
        <w:jc w:val="both"/>
        <w:rPr>
          <w:rFonts w:ascii="Helvetica Light" w:hAnsi="Helvetica Light" w:cs="Arial"/>
          <w:b/>
          <w:bCs/>
          <w:color w:val="171717" w:themeColor="background2" w:themeShade="1A"/>
        </w:rPr>
      </w:pPr>
      <w:r w:rsidRPr="006A461F">
        <w:rPr>
          <w:rFonts w:ascii="Helvetica Light" w:hAnsi="Helvetica Light"/>
          <w:b/>
          <w:bCs/>
          <w:color w:val="171717" w:themeColor="background2" w:themeShade="1A"/>
        </w:rPr>
        <w:t xml:space="preserve">Job Responsibilities </w:t>
      </w:r>
    </w:p>
    <w:p w14:paraId="78116FCD"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Verifying the accuracy of quantity and quality of incoming deliveries</w:t>
      </w:r>
    </w:p>
    <w:p w14:paraId="4FFAF246"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Label incoming inventory and placing it in the assigned location.</w:t>
      </w:r>
    </w:p>
    <w:p w14:paraId="692D495C"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Verify and reconcile packing list on incoming material shipments</w:t>
      </w:r>
    </w:p>
    <w:p w14:paraId="096437C6"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Keeping an accurate account of on hand inventory</w:t>
      </w:r>
    </w:p>
    <w:p w14:paraId="64BC693D" w14:textId="679906F3"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Create work orders in MRP</w:t>
      </w:r>
      <w:r>
        <w:rPr>
          <w:rFonts w:ascii="Helvetica Light" w:hAnsi="Helvetica Light"/>
          <w:sz w:val="22"/>
          <w:szCs w:val="22"/>
        </w:rPr>
        <w:t>easy</w:t>
      </w:r>
      <w:r w:rsidRPr="00116985">
        <w:rPr>
          <w:rFonts w:ascii="Helvetica Light" w:hAnsi="Helvetica Light"/>
          <w:sz w:val="22"/>
          <w:szCs w:val="22"/>
        </w:rPr>
        <w:t xml:space="preserve"> according to the production schedule</w:t>
      </w:r>
    </w:p>
    <w:p w14:paraId="2B1E3FD9" w14:textId="1A4321E1"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Replenish workstation inventory from main stock</w:t>
      </w:r>
    </w:p>
    <w:p w14:paraId="428436E2"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Manage all inventory adjustments and location changes</w:t>
      </w:r>
    </w:p>
    <w:p w14:paraId="653A47C7"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Create, execute and complete all picking orders required for production line</w:t>
      </w:r>
    </w:p>
    <w:p w14:paraId="07E088AB"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Complete weekly cycle counts</w:t>
      </w:r>
    </w:p>
    <w:p w14:paraId="4BE7C6C3" w14:textId="77777777" w:rsidR="00116985" w:rsidRPr="00116985" w:rsidRDefault="00116985" w:rsidP="00116985">
      <w:pPr>
        <w:pStyle w:val="NoSpacing"/>
        <w:numPr>
          <w:ilvl w:val="0"/>
          <w:numId w:val="17"/>
        </w:numPr>
        <w:rPr>
          <w:rFonts w:ascii="Helvetica Light" w:hAnsi="Helvetica Light"/>
          <w:sz w:val="22"/>
          <w:szCs w:val="22"/>
        </w:rPr>
      </w:pPr>
      <w:r w:rsidRPr="00116985">
        <w:rPr>
          <w:rFonts w:ascii="Helvetica Light" w:hAnsi="Helvetica Light"/>
          <w:sz w:val="22"/>
          <w:szCs w:val="22"/>
        </w:rPr>
        <w:t>Collaborate with internal departments to locate missing shipments, replacing damaged products, and incorrect deliveries.</w:t>
      </w:r>
    </w:p>
    <w:p w14:paraId="569E5196" w14:textId="77777777" w:rsidR="000F271D" w:rsidRPr="00116985" w:rsidRDefault="000F271D" w:rsidP="000F271D">
      <w:pPr>
        <w:jc w:val="both"/>
        <w:rPr>
          <w:rFonts w:ascii="Helvetica Light" w:hAnsi="Helvetica Light"/>
          <w:color w:val="171717" w:themeColor="background2" w:themeShade="1A"/>
        </w:rPr>
      </w:pPr>
    </w:p>
    <w:p w14:paraId="75413827" w14:textId="77777777" w:rsidR="00302A83" w:rsidRDefault="00302A83" w:rsidP="000F271D">
      <w:pPr>
        <w:jc w:val="both"/>
        <w:rPr>
          <w:rFonts w:ascii="Helvetica Light" w:hAnsi="Helvetica Light"/>
          <w:b/>
          <w:bCs/>
          <w:color w:val="171717" w:themeColor="background2" w:themeShade="1A"/>
        </w:rPr>
      </w:pPr>
    </w:p>
    <w:p w14:paraId="12ACCC0D" w14:textId="5A687AF0" w:rsidR="000F271D" w:rsidRPr="00116985" w:rsidRDefault="000F271D" w:rsidP="000F271D">
      <w:pPr>
        <w:jc w:val="both"/>
        <w:rPr>
          <w:rFonts w:ascii="Helvetica Light" w:hAnsi="Helvetica Light" w:cs="Arial"/>
          <w:b/>
          <w:bCs/>
          <w:color w:val="171717" w:themeColor="background2" w:themeShade="1A"/>
        </w:rPr>
      </w:pPr>
      <w:r w:rsidRPr="00116985">
        <w:rPr>
          <w:rFonts w:ascii="Helvetica Light" w:hAnsi="Helvetica Light"/>
          <w:b/>
          <w:bCs/>
          <w:color w:val="171717" w:themeColor="background2" w:themeShade="1A"/>
        </w:rPr>
        <w:t>Required Qualifications</w:t>
      </w:r>
    </w:p>
    <w:p w14:paraId="22716B2A" w14:textId="050F9212" w:rsidR="000F271D" w:rsidRDefault="006E6999"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 xml:space="preserve">Associate’s or bachelor’s degree in business, supply chain, or related field. High School Diploma with equivocal experience considered. </w:t>
      </w:r>
    </w:p>
    <w:p w14:paraId="33ADF42B" w14:textId="6A82C803" w:rsidR="00116985" w:rsidRDefault="00116985"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 xml:space="preserve">2+ years of experience </w:t>
      </w:r>
      <w:r w:rsidR="006E6999">
        <w:rPr>
          <w:rFonts w:ascii="Helvetica Light" w:hAnsi="Helvetica Light"/>
          <w:color w:val="171717" w:themeColor="background2" w:themeShade="1A"/>
          <w:sz w:val="22"/>
          <w:szCs w:val="22"/>
        </w:rPr>
        <w:t xml:space="preserve">in inventory management and inventory control </w:t>
      </w:r>
    </w:p>
    <w:p w14:paraId="4BE9168C" w14:textId="4F70A760" w:rsidR="00116985" w:rsidRDefault="00116985"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 xml:space="preserve">2+ years of experience managing production planning and work order creation for commercial production </w:t>
      </w:r>
    </w:p>
    <w:p w14:paraId="7C6959EB" w14:textId="40E2E7F3" w:rsidR="006A461F" w:rsidRPr="006A461F" w:rsidRDefault="006A461F" w:rsidP="006A46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Proficient with Microsoft Office Suite (Excel, Word, etc.)</w:t>
      </w:r>
    </w:p>
    <w:p w14:paraId="2FD1F0EE" w14:textId="2C596130" w:rsidR="00116985" w:rsidRDefault="00116985"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 xml:space="preserve">Excellent written/verbal and </w:t>
      </w:r>
      <w:r w:rsidR="006A461F">
        <w:rPr>
          <w:rFonts w:ascii="Helvetica Light" w:hAnsi="Helvetica Light"/>
          <w:color w:val="171717" w:themeColor="background2" w:themeShade="1A"/>
          <w:sz w:val="22"/>
          <w:szCs w:val="22"/>
        </w:rPr>
        <w:t>interpersonal</w:t>
      </w:r>
      <w:r>
        <w:rPr>
          <w:rFonts w:ascii="Helvetica Light" w:hAnsi="Helvetica Light"/>
          <w:color w:val="171717" w:themeColor="background2" w:themeShade="1A"/>
          <w:sz w:val="22"/>
          <w:szCs w:val="22"/>
        </w:rPr>
        <w:t xml:space="preserve"> communication skills.</w:t>
      </w:r>
    </w:p>
    <w:p w14:paraId="5F606B7F" w14:textId="106A2E1B" w:rsidR="00116985" w:rsidRDefault="00116985"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Excellent organization skills and strong attention to detail.</w:t>
      </w:r>
    </w:p>
    <w:p w14:paraId="547783F8" w14:textId="54095ABA" w:rsidR="00116985" w:rsidRDefault="006A461F"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Excellent time management skills, and a proven ability to meet deadlines</w:t>
      </w:r>
    </w:p>
    <w:p w14:paraId="0C5A2883" w14:textId="53DBC34C" w:rsidR="006A461F" w:rsidRDefault="006A461F"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Ability to prioritize necessary tasks</w:t>
      </w:r>
    </w:p>
    <w:p w14:paraId="52148BA4" w14:textId="0E9F3393" w:rsidR="006A461F" w:rsidRPr="00116985" w:rsidRDefault="006A461F" w:rsidP="00BC041F">
      <w:pPr>
        <w:pStyle w:val="ListParagraph"/>
        <w:numPr>
          <w:ilvl w:val="0"/>
          <w:numId w:val="13"/>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 xml:space="preserve">Ability to function well in a fast-paced and sometimes stressful environment </w:t>
      </w:r>
    </w:p>
    <w:p w14:paraId="59628AFA" w14:textId="621430BE" w:rsidR="00BC041F" w:rsidRDefault="00BC041F" w:rsidP="00BC041F">
      <w:pPr>
        <w:pStyle w:val="ListParagraph"/>
        <w:rPr>
          <w:rFonts w:ascii="Helvetica Light" w:hAnsi="Helvetica Light"/>
          <w:color w:val="171717" w:themeColor="background2" w:themeShade="1A"/>
        </w:rPr>
      </w:pPr>
    </w:p>
    <w:p w14:paraId="3B9EDD8A" w14:textId="77777777" w:rsidR="00302A83" w:rsidRPr="00116985" w:rsidRDefault="00302A83" w:rsidP="00BC041F">
      <w:pPr>
        <w:pStyle w:val="ListParagraph"/>
        <w:rPr>
          <w:rFonts w:ascii="Helvetica Light" w:hAnsi="Helvetica Light"/>
          <w:color w:val="171717" w:themeColor="background2" w:themeShade="1A"/>
        </w:rPr>
      </w:pPr>
    </w:p>
    <w:p w14:paraId="7428FD93" w14:textId="2E426105" w:rsidR="000F271D" w:rsidRPr="006A461F" w:rsidRDefault="000F271D" w:rsidP="000F271D">
      <w:pPr>
        <w:jc w:val="both"/>
        <w:rPr>
          <w:rFonts w:ascii="Helvetica Light" w:hAnsi="Helvetica Light" w:cs="Arial"/>
          <w:b/>
          <w:bCs/>
          <w:color w:val="171717" w:themeColor="background2" w:themeShade="1A"/>
        </w:rPr>
      </w:pPr>
      <w:r w:rsidRPr="006A461F">
        <w:rPr>
          <w:rFonts w:ascii="Helvetica Light" w:hAnsi="Helvetica Light" w:cs="Arial"/>
          <w:b/>
          <w:bCs/>
          <w:color w:val="171717" w:themeColor="background2" w:themeShade="1A"/>
        </w:rPr>
        <w:t>Preferred Qualifications</w:t>
      </w:r>
    </w:p>
    <w:p w14:paraId="4FA6FE6C" w14:textId="58928D7E" w:rsidR="003235E4" w:rsidRPr="003235E4" w:rsidRDefault="003235E4" w:rsidP="003235E4">
      <w:pPr>
        <w:pStyle w:val="ListParagraph"/>
        <w:numPr>
          <w:ilvl w:val="0"/>
          <w:numId w:val="15"/>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Industry e</w:t>
      </w:r>
      <w:r w:rsidR="006A461F">
        <w:rPr>
          <w:rFonts w:ascii="Helvetica Light" w:hAnsi="Helvetica Light"/>
          <w:color w:val="171717" w:themeColor="background2" w:themeShade="1A"/>
          <w:sz w:val="22"/>
          <w:szCs w:val="22"/>
        </w:rPr>
        <w:t xml:space="preserve">xperience in </w:t>
      </w:r>
      <w:r>
        <w:rPr>
          <w:rFonts w:ascii="Helvetica Light" w:hAnsi="Helvetica Light"/>
          <w:color w:val="171717" w:themeColor="background2" w:themeShade="1A"/>
          <w:sz w:val="22"/>
          <w:szCs w:val="22"/>
        </w:rPr>
        <w:t>biotechnology, medical device,</w:t>
      </w:r>
      <w:r w:rsidR="006A461F">
        <w:rPr>
          <w:rFonts w:ascii="Helvetica Light" w:hAnsi="Helvetica Light"/>
          <w:color w:val="171717" w:themeColor="background2" w:themeShade="1A"/>
          <w:sz w:val="22"/>
          <w:szCs w:val="22"/>
        </w:rPr>
        <w:t xml:space="preserve"> or life science a plus </w:t>
      </w:r>
    </w:p>
    <w:p w14:paraId="1E8ACB10" w14:textId="16EAFADF" w:rsidR="006A461F" w:rsidRPr="00116985" w:rsidRDefault="006A461F" w:rsidP="00BC041F">
      <w:pPr>
        <w:pStyle w:val="ListParagraph"/>
        <w:numPr>
          <w:ilvl w:val="0"/>
          <w:numId w:val="15"/>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 xml:space="preserve">Experience working in a GMP environment a plus </w:t>
      </w:r>
    </w:p>
    <w:p w14:paraId="1F3E4258" w14:textId="77777777" w:rsidR="00BC041F" w:rsidRPr="00116985" w:rsidRDefault="00BC041F" w:rsidP="00BC041F">
      <w:pPr>
        <w:pStyle w:val="ListParagraph"/>
        <w:rPr>
          <w:rFonts w:ascii="Helvetica Light" w:hAnsi="Helvetica Light"/>
          <w:color w:val="171717" w:themeColor="background2" w:themeShade="1A"/>
        </w:rPr>
      </w:pPr>
    </w:p>
    <w:p w14:paraId="0BB3EEE6" w14:textId="01C9958A" w:rsidR="000F271D" w:rsidRPr="00116985" w:rsidRDefault="000F271D" w:rsidP="000F271D">
      <w:pPr>
        <w:rPr>
          <w:rFonts w:ascii="Helvetica Light" w:hAnsi="Helvetica Light"/>
          <w:color w:val="171717" w:themeColor="background2" w:themeShade="1A"/>
        </w:rPr>
      </w:pPr>
    </w:p>
    <w:p w14:paraId="2D7A70DA" w14:textId="2FEAEF1F" w:rsidR="00BC041F" w:rsidRPr="006A461F" w:rsidRDefault="00BC041F" w:rsidP="00BC041F">
      <w:pPr>
        <w:ind w:left="360"/>
        <w:rPr>
          <w:rFonts w:ascii="Helvetica Light" w:hAnsi="Helvetica Light"/>
          <w:i/>
          <w:iCs/>
          <w:color w:val="171717" w:themeColor="background2" w:themeShade="1A"/>
          <w:sz w:val="22"/>
          <w:szCs w:val="22"/>
        </w:rPr>
      </w:pPr>
      <w:r w:rsidRPr="006A461F">
        <w:rPr>
          <w:rFonts w:ascii="Helvetica Light" w:hAnsi="Helvetica Light"/>
          <w:i/>
          <w:iCs/>
          <w:color w:val="171717" w:themeColor="background2" w:themeShade="1A"/>
          <w:sz w:val="22"/>
          <w:szCs w:val="22"/>
        </w:rPr>
        <w:t xml:space="preserve">Keywords: </w:t>
      </w:r>
      <w:r w:rsidR="003235E4">
        <w:rPr>
          <w:rFonts w:ascii="Helvetica Light" w:hAnsi="Helvetica Light"/>
          <w:i/>
          <w:iCs/>
          <w:color w:val="171717" w:themeColor="background2" w:themeShade="1A"/>
          <w:sz w:val="22"/>
          <w:szCs w:val="22"/>
        </w:rPr>
        <w:t xml:space="preserve">inventory management, inventory specialist, procurement, supply chain, inventory auditor, inventory control manager, recent graduate jobs, recent business graduate job, recent supply chain graduate job </w:t>
      </w:r>
    </w:p>
    <w:p w14:paraId="10E0AF7F" w14:textId="77777777" w:rsidR="000F271D" w:rsidRPr="00116985" w:rsidRDefault="000F271D" w:rsidP="000F271D">
      <w:pPr>
        <w:pStyle w:val="font7"/>
        <w:pBdr>
          <w:bottom w:val="single" w:sz="6" w:space="1" w:color="auto"/>
        </w:pBdr>
        <w:spacing w:before="0" w:beforeAutospacing="0" w:after="0" w:afterAutospacing="0"/>
        <w:jc w:val="both"/>
        <w:textAlignment w:val="baseline"/>
        <w:rPr>
          <w:rFonts w:ascii="Helvetica Light" w:hAnsi="Helvetica Light"/>
          <w:color w:val="171717" w:themeColor="background2" w:themeShade="1A"/>
        </w:rPr>
      </w:pPr>
    </w:p>
    <w:p w14:paraId="16B9489F" w14:textId="77777777" w:rsidR="000F271D" w:rsidRPr="00116985"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rPr>
      </w:pPr>
    </w:p>
    <w:p w14:paraId="5D23B90D" w14:textId="77777777" w:rsidR="000F271D" w:rsidRPr="00116985"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rPr>
      </w:pPr>
    </w:p>
    <w:p w14:paraId="3E7F17E4" w14:textId="77777777" w:rsidR="000F271D" w:rsidRPr="00116985" w:rsidRDefault="000F271D" w:rsidP="000F271D">
      <w:pPr>
        <w:pStyle w:val="font7"/>
        <w:spacing w:before="0" w:beforeAutospacing="0" w:after="0" w:afterAutospacing="0"/>
        <w:jc w:val="both"/>
        <w:textAlignment w:val="baseline"/>
        <w:rPr>
          <w:rFonts w:ascii="Helvetica Light" w:hAnsi="Helvetica Light"/>
          <w:b/>
          <w:bCs/>
          <w:color w:val="171717" w:themeColor="background2" w:themeShade="1A"/>
        </w:rPr>
      </w:pPr>
      <w:r w:rsidRPr="00116985">
        <w:rPr>
          <w:rFonts w:ascii="Helvetica Light" w:hAnsi="Helvetica Light"/>
          <w:b/>
          <w:bCs/>
          <w:color w:val="171717" w:themeColor="background2" w:themeShade="1A"/>
        </w:rPr>
        <w:t>About Us</w:t>
      </w:r>
    </w:p>
    <w:p w14:paraId="2CC45C72" w14:textId="77777777" w:rsidR="000F271D" w:rsidRPr="00116985"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sz w:val="22"/>
          <w:szCs w:val="22"/>
        </w:rPr>
      </w:pPr>
    </w:p>
    <w:p w14:paraId="28661FD7" w14:textId="58D56BD5" w:rsidR="000F271D" w:rsidRPr="00116985" w:rsidRDefault="000F271D" w:rsidP="00BC041F">
      <w:pPr>
        <w:rPr>
          <w:rFonts w:ascii="Helvetica Light" w:hAnsi="Helvetica Light"/>
          <w:color w:val="171717" w:themeColor="background2" w:themeShade="1A"/>
          <w:sz w:val="22"/>
          <w:szCs w:val="22"/>
        </w:rPr>
      </w:pPr>
      <w:r w:rsidRPr="00116985">
        <w:rPr>
          <w:rFonts w:ascii="Helvetica Light" w:hAnsi="Helvetica Light"/>
          <w:color w:val="171717" w:themeColor="background2" w:themeShade="1A"/>
          <w:sz w:val="22"/>
          <w:szCs w:val="22"/>
        </w:rPr>
        <w:t>Dropworks is a start-up biotechnology life science tools company headquartered in Boulder,</w:t>
      </w:r>
      <w:r w:rsidR="00BC041F" w:rsidRPr="00116985">
        <w:rPr>
          <w:rFonts w:ascii="Helvetica Light" w:hAnsi="Helvetica Light"/>
          <w:color w:val="171717" w:themeColor="background2" w:themeShade="1A"/>
          <w:sz w:val="22"/>
          <w:szCs w:val="22"/>
        </w:rPr>
        <w:t xml:space="preserve"> </w:t>
      </w:r>
      <w:r w:rsidRPr="00116985">
        <w:rPr>
          <w:rFonts w:ascii="Helvetica Light" w:hAnsi="Helvetica Light"/>
          <w:color w:val="171717" w:themeColor="background2" w:themeShade="1A"/>
          <w:sz w:val="22"/>
          <w:szCs w:val="22"/>
        </w:rPr>
        <w:t>Colorado. We are venture capital funded with close to 50 full time employees, and rapidly expanding.  Our passionate and collaborative team is aiming to transform digital PCR with the development of our Continuum</w:t>
      </w:r>
      <w:r w:rsidRPr="00116985">
        <w:rPr>
          <w:rFonts w:ascii="Helvetica Light" w:hAnsi="Helvetica Light"/>
          <w:color w:val="171717" w:themeColor="background2" w:themeShade="1A"/>
          <w:sz w:val="22"/>
          <w:szCs w:val="22"/>
          <w:vertAlign w:val="superscript"/>
        </w:rPr>
        <w:t>TM</w:t>
      </w:r>
      <w:r w:rsidRPr="00116985">
        <w:rPr>
          <w:rFonts w:ascii="Helvetica Light" w:hAnsi="Helvetica Light"/>
          <w:color w:val="171717" w:themeColor="background2" w:themeShade="1A"/>
          <w:sz w:val="22"/>
          <w:szCs w:val="22"/>
        </w:rPr>
        <w:t xml:space="preserve"> Digital Flow PCR system. We are integrating the digital PCR workflow into a single, low cost, easy-to-use platform, transforming the way researchers approach and access droplet PCR instrumentation and data. The Continuum</w:t>
      </w:r>
      <w:r w:rsidRPr="00116985">
        <w:rPr>
          <w:rFonts w:ascii="Helvetica Light" w:hAnsi="Helvetica Light"/>
          <w:color w:val="171717" w:themeColor="background2" w:themeShade="1A"/>
          <w:sz w:val="22"/>
          <w:szCs w:val="22"/>
          <w:vertAlign w:val="superscript"/>
        </w:rPr>
        <w:t>TM</w:t>
      </w:r>
      <w:r w:rsidRPr="00116985">
        <w:rPr>
          <w:rFonts w:ascii="Helvetica Light" w:hAnsi="Helvetica Light"/>
          <w:color w:val="171717" w:themeColor="background2" w:themeShade="1A"/>
          <w:sz w:val="22"/>
          <w:szCs w:val="22"/>
        </w:rPr>
        <w:t xml:space="preserve"> will be used worldwide throughout the research community by biotechnology companies, contract research organizations, pharmaceutical companies, applied markets and academic institutions. Our customers work across a wide spectrum of scientific research, including cancer genetics, infectious disease, genomics, translational diagnostics and personalized medicine. </w:t>
      </w:r>
    </w:p>
    <w:p w14:paraId="70E03938" w14:textId="77777777" w:rsidR="000F271D" w:rsidRPr="00116985"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sz w:val="22"/>
          <w:szCs w:val="22"/>
        </w:rPr>
      </w:pPr>
    </w:p>
    <w:p w14:paraId="6500096F" w14:textId="77777777" w:rsidR="000F271D" w:rsidRPr="00116985" w:rsidRDefault="000F271D" w:rsidP="000F271D">
      <w:pPr>
        <w:pStyle w:val="font7"/>
        <w:spacing w:before="0" w:beforeAutospacing="0" w:after="0" w:afterAutospacing="0"/>
        <w:jc w:val="both"/>
        <w:textAlignment w:val="baseline"/>
        <w:rPr>
          <w:rFonts w:ascii="Helvetica Light" w:hAnsi="Helvetica Light"/>
          <w:color w:val="171717" w:themeColor="background2" w:themeShade="1A"/>
          <w:sz w:val="22"/>
          <w:szCs w:val="22"/>
        </w:rPr>
      </w:pPr>
    </w:p>
    <w:p w14:paraId="4D76DD56" w14:textId="75052A90" w:rsidR="000F271D" w:rsidRPr="00116985" w:rsidRDefault="000F271D" w:rsidP="000F271D">
      <w:pPr>
        <w:pStyle w:val="font7"/>
        <w:spacing w:before="0" w:beforeAutospacing="0" w:after="0" w:afterAutospacing="0"/>
        <w:jc w:val="both"/>
        <w:textAlignment w:val="baseline"/>
        <w:rPr>
          <w:rFonts w:ascii="Helvetica Light" w:hAnsi="Helvetica Light"/>
          <w:b/>
          <w:bCs/>
          <w:color w:val="171717" w:themeColor="background2" w:themeShade="1A"/>
        </w:rPr>
      </w:pPr>
      <w:r w:rsidRPr="00116985">
        <w:rPr>
          <w:rFonts w:ascii="Helvetica Light" w:hAnsi="Helvetica Light"/>
          <w:b/>
          <w:bCs/>
          <w:color w:val="171717" w:themeColor="background2" w:themeShade="1A"/>
        </w:rPr>
        <w:t>Employee Benefits</w:t>
      </w:r>
    </w:p>
    <w:p w14:paraId="6416094D" w14:textId="77777777" w:rsidR="000F271D" w:rsidRPr="00116985" w:rsidRDefault="000F271D" w:rsidP="000F271D">
      <w:pPr>
        <w:pStyle w:val="ListParagraph"/>
        <w:numPr>
          <w:ilvl w:val="0"/>
          <w:numId w:val="8"/>
        </w:numPr>
        <w:rPr>
          <w:rFonts w:ascii="Helvetica Light" w:hAnsi="Helvetica Light"/>
          <w:color w:val="171717" w:themeColor="background2" w:themeShade="1A"/>
          <w:sz w:val="22"/>
          <w:szCs w:val="22"/>
        </w:rPr>
      </w:pPr>
      <w:r w:rsidRPr="00116985">
        <w:rPr>
          <w:rFonts w:ascii="Helvetica Light" w:hAnsi="Helvetica Light"/>
          <w:color w:val="171717" w:themeColor="background2" w:themeShade="1A"/>
          <w:sz w:val="22"/>
          <w:szCs w:val="22"/>
        </w:rPr>
        <w:t>Medical, Dental, Vision Insurance</w:t>
      </w:r>
    </w:p>
    <w:p w14:paraId="3C6FBFBE" w14:textId="77777777" w:rsidR="000F271D" w:rsidRPr="00116985" w:rsidRDefault="000F271D" w:rsidP="000F271D">
      <w:pPr>
        <w:pStyle w:val="ListParagraph"/>
        <w:numPr>
          <w:ilvl w:val="0"/>
          <w:numId w:val="8"/>
        </w:numPr>
        <w:rPr>
          <w:rFonts w:ascii="Helvetica Light" w:hAnsi="Helvetica Light"/>
          <w:color w:val="171717" w:themeColor="background2" w:themeShade="1A"/>
          <w:sz w:val="22"/>
          <w:szCs w:val="22"/>
        </w:rPr>
      </w:pPr>
      <w:r w:rsidRPr="00116985">
        <w:rPr>
          <w:rFonts w:ascii="Helvetica Light" w:hAnsi="Helvetica Light"/>
          <w:color w:val="171717" w:themeColor="background2" w:themeShade="1A"/>
          <w:sz w:val="22"/>
          <w:szCs w:val="22"/>
        </w:rPr>
        <w:t>Group Life Insurance</w:t>
      </w:r>
    </w:p>
    <w:p w14:paraId="0804D751" w14:textId="402CC09F" w:rsidR="00784C77" w:rsidRDefault="003235E4" w:rsidP="000F271D">
      <w:pPr>
        <w:pStyle w:val="ListParagraph"/>
        <w:numPr>
          <w:ilvl w:val="0"/>
          <w:numId w:val="8"/>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Unlimited PTO</w:t>
      </w:r>
    </w:p>
    <w:p w14:paraId="261B9DAA" w14:textId="1FAD69E0" w:rsidR="000F271D" w:rsidRDefault="003235E4" w:rsidP="000F271D">
      <w:pPr>
        <w:pStyle w:val="ListParagraph"/>
        <w:numPr>
          <w:ilvl w:val="0"/>
          <w:numId w:val="8"/>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Paid parental leave</w:t>
      </w:r>
    </w:p>
    <w:p w14:paraId="6A363FF3" w14:textId="1B99E979" w:rsidR="00784C77" w:rsidRPr="00116985" w:rsidRDefault="003235E4" w:rsidP="000F271D">
      <w:pPr>
        <w:pStyle w:val="ListParagraph"/>
        <w:numPr>
          <w:ilvl w:val="0"/>
          <w:numId w:val="8"/>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Stock options</w:t>
      </w:r>
    </w:p>
    <w:p w14:paraId="52AA3F6C" w14:textId="7A9E7AF4" w:rsidR="000F271D" w:rsidRDefault="000F271D" w:rsidP="000F271D">
      <w:pPr>
        <w:pStyle w:val="ListParagraph"/>
        <w:numPr>
          <w:ilvl w:val="0"/>
          <w:numId w:val="8"/>
        </w:numPr>
        <w:rPr>
          <w:rFonts w:ascii="Helvetica Light" w:hAnsi="Helvetica Light"/>
          <w:color w:val="171717" w:themeColor="background2" w:themeShade="1A"/>
          <w:sz w:val="22"/>
          <w:szCs w:val="22"/>
        </w:rPr>
      </w:pPr>
      <w:r w:rsidRPr="00116985">
        <w:rPr>
          <w:rFonts w:ascii="Helvetica Light" w:hAnsi="Helvetica Light"/>
          <w:color w:val="171717" w:themeColor="background2" w:themeShade="1A"/>
          <w:sz w:val="22"/>
          <w:szCs w:val="22"/>
        </w:rPr>
        <w:t>401(k)</w:t>
      </w:r>
    </w:p>
    <w:p w14:paraId="2CDFE518" w14:textId="02EABEAD" w:rsidR="003235E4" w:rsidRDefault="003235E4" w:rsidP="000F271D">
      <w:pPr>
        <w:pStyle w:val="ListParagraph"/>
        <w:numPr>
          <w:ilvl w:val="0"/>
          <w:numId w:val="8"/>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Flexible work hours</w:t>
      </w:r>
    </w:p>
    <w:p w14:paraId="0F27F104" w14:textId="6F81EC05" w:rsidR="003235E4" w:rsidRPr="00116985" w:rsidRDefault="003235E4" w:rsidP="000F271D">
      <w:pPr>
        <w:pStyle w:val="ListParagraph"/>
        <w:numPr>
          <w:ilvl w:val="0"/>
          <w:numId w:val="8"/>
        </w:numPr>
        <w:rPr>
          <w:rFonts w:ascii="Helvetica Light" w:hAnsi="Helvetica Light"/>
          <w:color w:val="171717" w:themeColor="background2" w:themeShade="1A"/>
          <w:sz w:val="22"/>
          <w:szCs w:val="22"/>
        </w:rPr>
      </w:pPr>
      <w:r>
        <w:rPr>
          <w:rFonts w:ascii="Helvetica Light" w:hAnsi="Helvetica Light"/>
          <w:color w:val="171717" w:themeColor="background2" w:themeShade="1A"/>
          <w:sz w:val="22"/>
          <w:szCs w:val="22"/>
        </w:rPr>
        <w:t xml:space="preserve">Work from home flexibility </w:t>
      </w:r>
    </w:p>
    <w:p w14:paraId="546B110A" w14:textId="4DF49D6B" w:rsidR="00784C77" w:rsidRDefault="00784C77" w:rsidP="00784C77">
      <w:pPr>
        <w:rPr>
          <w:rFonts w:ascii="Helvetica Light" w:hAnsi="Helvetica Light"/>
          <w:color w:val="171717" w:themeColor="background2" w:themeShade="1A"/>
          <w:sz w:val="22"/>
          <w:szCs w:val="22"/>
        </w:rPr>
      </w:pPr>
    </w:p>
    <w:p w14:paraId="2C9AE8C4" w14:textId="77777777" w:rsidR="00784C77" w:rsidRPr="008E06D9" w:rsidRDefault="00784C77" w:rsidP="00784C77">
      <w:pPr>
        <w:pStyle w:val="font7"/>
        <w:spacing w:before="0" w:beforeAutospacing="0" w:after="0" w:afterAutospacing="0"/>
        <w:jc w:val="both"/>
        <w:textAlignment w:val="baseline"/>
        <w:rPr>
          <w:rFonts w:ascii="Helvetica Light" w:hAnsi="Helvetica Light"/>
          <w:b/>
          <w:bCs/>
          <w:color w:val="000000" w:themeColor="text1"/>
        </w:rPr>
      </w:pPr>
      <w:r w:rsidRPr="008E06D9">
        <w:rPr>
          <w:rFonts w:ascii="Helvetica Light" w:hAnsi="Helvetica Light"/>
          <w:b/>
          <w:bCs/>
          <w:color w:val="000000" w:themeColor="text1"/>
        </w:rPr>
        <w:t>Pay Range</w:t>
      </w:r>
    </w:p>
    <w:p w14:paraId="4DE07DF8" w14:textId="2CDC6D9E" w:rsidR="00784C77" w:rsidRPr="003235E4" w:rsidRDefault="00784C77" w:rsidP="00784C77">
      <w:pPr>
        <w:pStyle w:val="ListParagraph"/>
        <w:numPr>
          <w:ilvl w:val="0"/>
          <w:numId w:val="8"/>
        </w:numPr>
        <w:rPr>
          <w:rFonts w:ascii="Helvetica Light" w:hAnsi="Helvetica Light"/>
          <w:color w:val="000000" w:themeColor="text1"/>
          <w:sz w:val="22"/>
          <w:szCs w:val="22"/>
        </w:rPr>
      </w:pPr>
      <w:r w:rsidRPr="003235E4">
        <w:rPr>
          <w:rFonts w:ascii="Helvetica Light" w:hAnsi="Helvetica Light"/>
          <w:color w:val="000000" w:themeColor="text1"/>
          <w:sz w:val="22"/>
          <w:szCs w:val="22"/>
        </w:rPr>
        <w:t>$</w:t>
      </w:r>
      <w:r w:rsidR="003235E4" w:rsidRPr="003235E4">
        <w:rPr>
          <w:rFonts w:ascii="Helvetica Light" w:hAnsi="Helvetica Light"/>
          <w:color w:val="000000" w:themeColor="text1"/>
          <w:sz w:val="22"/>
          <w:szCs w:val="22"/>
        </w:rPr>
        <w:t>4</w:t>
      </w:r>
      <w:r w:rsidR="00DA715F">
        <w:rPr>
          <w:rFonts w:ascii="Helvetica Light" w:hAnsi="Helvetica Light"/>
          <w:color w:val="000000" w:themeColor="text1"/>
          <w:sz w:val="22"/>
          <w:szCs w:val="22"/>
        </w:rPr>
        <w:t>0</w:t>
      </w:r>
      <w:r w:rsidR="003235E4" w:rsidRPr="003235E4">
        <w:rPr>
          <w:rFonts w:ascii="Helvetica Light" w:hAnsi="Helvetica Light"/>
          <w:color w:val="000000" w:themeColor="text1"/>
          <w:sz w:val="22"/>
          <w:szCs w:val="22"/>
        </w:rPr>
        <w:t>,000 - $55,000</w:t>
      </w:r>
      <w:r w:rsidR="00DA715F">
        <w:rPr>
          <w:rFonts w:ascii="Helvetica Light" w:hAnsi="Helvetica Light"/>
          <w:color w:val="000000" w:themeColor="text1"/>
          <w:sz w:val="22"/>
          <w:szCs w:val="22"/>
        </w:rPr>
        <w:t>+</w:t>
      </w:r>
    </w:p>
    <w:p w14:paraId="384D79F9" w14:textId="77777777" w:rsidR="00784C77" w:rsidRPr="008E06D9" w:rsidRDefault="00784C77" w:rsidP="00784C77">
      <w:pPr>
        <w:pStyle w:val="ListParagraph"/>
        <w:numPr>
          <w:ilvl w:val="0"/>
          <w:numId w:val="8"/>
        </w:numPr>
        <w:rPr>
          <w:rFonts w:ascii="Helvetica Light" w:hAnsi="Helvetica Light"/>
          <w:color w:val="000000" w:themeColor="text1"/>
          <w:sz w:val="22"/>
          <w:szCs w:val="22"/>
        </w:rPr>
      </w:pPr>
      <w:r w:rsidRPr="008E06D9">
        <w:rPr>
          <w:rFonts w:ascii="Helvetica Light" w:hAnsi="Helvetica Light"/>
          <w:color w:val="000000" w:themeColor="text1"/>
          <w:sz w:val="22"/>
          <w:szCs w:val="22"/>
        </w:rPr>
        <w:t>No additional bonus, commission, or compensation</w:t>
      </w:r>
    </w:p>
    <w:p w14:paraId="3C47E14C" w14:textId="77777777" w:rsidR="00784C77" w:rsidRPr="00784C77" w:rsidRDefault="00784C77" w:rsidP="00784C77">
      <w:pPr>
        <w:rPr>
          <w:rFonts w:ascii="Helvetica Light" w:hAnsi="Helvetica Light"/>
          <w:color w:val="171717" w:themeColor="background2" w:themeShade="1A"/>
          <w:sz w:val="22"/>
          <w:szCs w:val="22"/>
        </w:rPr>
      </w:pPr>
    </w:p>
    <w:p w14:paraId="260E1D60" w14:textId="77777777" w:rsidR="000F271D" w:rsidRPr="00116985" w:rsidRDefault="000F271D" w:rsidP="000F271D">
      <w:pPr>
        <w:rPr>
          <w:rFonts w:ascii="Helvetica Light" w:hAnsi="Helvetica Light"/>
          <w:color w:val="171717" w:themeColor="background2" w:themeShade="1A"/>
        </w:rPr>
      </w:pPr>
    </w:p>
    <w:p w14:paraId="0689ABB8" w14:textId="77777777" w:rsidR="000F271D" w:rsidRPr="00116985" w:rsidRDefault="000F271D" w:rsidP="00BC041F">
      <w:pPr>
        <w:rPr>
          <w:rFonts w:ascii="Helvetica Light" w:hAnsi="Helvetica Light"/>
          <w:i/>
          <w:iCs/>
          <w:color w:val="171717" w:themeColor="background2" w:themeShade="1A"/>
        </w:rPr>
      </w:pPr>
      <w:r w:rsidRPr="00116985">
        <w:rPr>
          <w:rFonts w:ascii="Helvetica Light" w:hAnsi="Helvetica Light"/>
          <w:i/>
          <w:iCs/>
          <w:color w:val="171717" w:themeColor="background2" w:themeShade="1A"/>
        </w:rPr>
        <w:t>Disclaimer - this job description is not designed to cover or contain a comprehensive listing of activities, duties or responsibilities that are required of the employee. Duties, responsibilities and activities may change, or new ones may be assigned at any time with or without notice.</w:t>
      </w:r>
    </w:p>
    <w:p w14:paraId="5AF81674" w14:textId="7925ECE4" w:rsidR="00A753A9" w:rsidRPr="00116985" w:rsidRDefault="00A753A9">
      <w:pPr>
        <w:rPr>
          <w:rFonts w:ascii="Helvetica Light" w:hAnsi="Helvetica Light"/>
          <w:color w:val="171717" w:themeColor="background2" w:themeShade="1A"/>
        </w:rPr>
      </w:pPr>
    </w:p>
    <w:p w14:paraId="65DC928B" w14:textId="77777777" w:rsidR="00D1112C" w:rsidRPr="00116985" w:rsidRDefault="00D1112C">
      <w:pPr>
        <w:rPr>
          <w:rFonts w:ascii="Helvetica Light" w:hAnsi="Helvetica Light"/>
          <w:color w:val="171717" w:themeColor="background2" w:themeShade="1A"/>
        </w:rPr>
      </w:pPr>
    </w:p>
    <w:sectPr w:rsidR="00D1112C" w:rsidRPr="00116985" w:rsidSect="0035609F">
      <w:headerReference w:type="default" r:id="rId7"/>
      <w:footerReference w:type="default" r:id="rId8"/>
      <w:pgSz w:w="12240" w:h="15840"/>
      <w:pgMar w:top="1440" w:right="1440" w:bottom="1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ACFA" w14:textId="77777777" w:rsidR="0043488E" w:rsidRDefault="0043488E" w:rsidP="0096719D">
      <w:r>
        <w:separator/>
      </w:r>
    </w:p>
  </w:endnote>
  <w:endnote w:type="continuationSeparator" w:id="0">
    <w:p w14:paraId="52AD7D21" w14:textId="77777777" w:rsidR="0043488E" w:rsidRDefault="0043488E" w:rsidP="009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Light">
    <w:altName w:val="﷽﷽﷽﷽﷽﷽﷽﷽v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8E84" w14:textId="2EE07CB9" w:rsidR="006B40A6" w:rsidRPr="006F45C1" w:rsidRDefault="00C95155">
    <w:pPr>
      <w:pStyle w:val="Footer"/>
      <w:rPr>
        <w:rFonts w:ascii="Arial" w:hAnsi="Arial" w:cs="Arial"/>
        <w:sz w:val="18"/>
        <w:szCs w:val="18"/>
      </w:rPr>
    </w:pPr>
    <w:r w:rsidRPr="006F45C1">
      <w:rPr>
        <w:rFonts w:ascii="Arial" w:hAnsi="Arial" w:cs="Arial"/>
        <w:sz w:val="18"/>
        <w:szCs w:val="18"/>
      </w:rPr>
      <w:tab/>
    </w:r>
    <w:r w:rsidRPr="006F45C1">
      <w:rPr>
        <w:rStyle w:val="PageNumber"/>
        <w:rFonts w:ascii="Arial" w:hAnsi="Arial" w:cs="Arial"/>
        <w:sz w:val="18"/>
        <w:szCs w:val="18"/>
      </w:rPr>
      <w:fldChar w:fldCharType="begin"/>
    </w:r>
    <w:r w:rsidRPr="006F45C1">
      <w:rPr>
        <w:rStyle w:val="PageNumber"/>
        <w:rFonts w:ascii="Arial" w:hAnsi="Arial" w:cs="Arial"/>
        <w:sz w:val="18"/>
        <w:szCs w:val="18"/>
      </w:rPr>
      <w:instrText xml:space="preserve"> PAGE </w:instrText>
    </w:r>
    <w:r w:rsidRPr="006F45C1">
      <w:rPr>
        <w:rStyle w:val="PageNumber"/>
        <w:rFonts w:ascii="Arial" w:hAnsi="Arial" w:cs="Arial"/>
        <w:sz w:val="18"/>
        <w:szCs w:val="18"/>
      </w:rPr>
      <w:fldChar w:fldCharType="separate"/>
    </w:r>
    <w:r>
      <w:rPr>
        <w:rStyle w:val="PageNumber"/>
        <w:rFonts w:ascii="Arial" w:hAnsi="Arial" w:cs="Arial"/>
        <w:noProof/>
        <w:sz w:val="18"/>
        <w:szCs w:val="18"/>
      </w:rPr>
      <w:t>1</w:t>
    </w:r>
    <w:r w:rsidRPr="006F45C1">
      <w:rPr>
        <w:rStyle w:val="PageNumber"/>
        <w:rFonts w:ascii="Arial" w:hAnsi="Arial" w:cs="Arial"/>
        <w:sz w:val="18"/>
        <w:szCs w:val="18"/>
      </w:rPr>
      <w:fldChar w:fldCharType="end"/>
    </w:r>
    <w:r w:rsidRPr="006F45C1">
      <w:rPr>
        <w:rStyle w:val="PageNumbe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F50C" w14:textId="77777777" w:rsidR="0043488E" w:rsidRDefault="0043488E" w:rsidP="0096719D">
      <w:r>
        <w:separator/>
      </w:r>
    </w:p>
  </w:footnote>
  <w:footnote w:type="continuationSeparator" w:id="0">
    <w:p w14:paraId="728DF0B7" w14:textId="77777777" w:rsidR="0043488E" w:rsidRDefault="0043488E" w:rsidP="0096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6DC1" w14:textId="7EAB6A2E" w:rsidR="006B40A6" w:rsidRPr="006F45C1" w:rsidRDefault="0043488E" w:rsidP="00B94AE3">
    <w:pPr>
      <w:pStyle w:val="Header"/>
      <w:jc w:val="right"/>
      <w:rPr>
        <w:sz w:val="18"/>
        <w:szCs w:val="18"/>
      </w:rPr>
    </w:pPr>
    <w:r>
      <w:rPr>
        <w:noProof/>
      </w:rPr>
      <w:pict w14:anchorId="34E0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2049" type="#_x0000_t75" alt="A picture containing table&#13;&#13;&#13;&#13;&#13;&#13;&#10;&#13;&#13;&#13;&#13;&#13;&#13;&#10;Description automatically generated" style="position:absolute;left:0;text-align:left;margin-left:0;margin-top:-56.8pt;width:142pt;height:49.25pt;z-index:-251658752;visibility:visible;mso-wrap-style:square;mso-wrap-edited:f;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
          <v:imagedata r:id="rId1" o:title="A picture containing table&#13;&#13;&#13;&#13;&#13;&#13;&#10;&#13;&#13;&#13;&#13;&#13;&#13;&#10;Description automatically generated"/>
          <o:lock v:ext="edit" cropping="t" verticies="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BE7"/>
    <w:multiLevelType w:val="hybridMultilevel"/>
    <w:tmpl w:val="106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5DBB"/>
    <w:multiLevelType w:val="hybridMultilevel"/>
    <w:tmpl w:val="552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35075"/>
    <w:multiLevelType w:val="hybridMultilevel"/>
    <w:tmpl w:val="9F0E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41645"/>
    <w:multiLevelType w:val="hybridMultilevel"/>
    <w:tmpl w:val="F8186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8225B"/>
    <w:multiLevelType w:val="hybridMultilevel"/>
    <w:tmpl w:val="8A44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95BA5"/>
    <w:multiLevelType w:val="hybridMultilevel"/>
    <w:tmpl w:val="35B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5411C"/>
    <w:multiLevelType w:val="hybridMultilevel"/>
    <w:tmpl w:val="022CA02C"/>
    <w:lvl w:ilvl="0" w:tplc="04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7450A"/>
    <w:multiLevelType w:val="multilevel"/>
    <w:tmpl w:val="875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909BE"/>
    <w:multiLevelType w:val="hybridMultilevel"/>
    <w:tmpl w:val="F038586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50761"/>
    <w:multiLevelType w:val="hybridMultilevel"/>
    <w:tmpl w:val="785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E08AA"/>
    <w:multiLevelType w:val="hybridMultilevel"/>
    <w:tmpl w:val="09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96540"/>
    <w:multiLevelType w:val="hybridMultilevel"/>
    <w:tmpl w:val="2F3C8844"/>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C4E61"/>
    <w:multiLevelType w:val="hybridMultilevel"/>
    <w:tmpl w:val="4EEE6F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2501D"/>
    <w:multiLevelType w:val="hybridMultilevel"/>
    <w:tmpl w:val="5A1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E4AF8"/>
    <w:multiLevelType w:val="multilevel"/>
    <w:tmpl w:val="AC907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0489D"/>
    <w:multiLevelType w:val="hybridMultilevel"/>
    <w:tmpl w:val="05C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C0650"/>
    <w:multiLevelType w:val="hybridMultilevel"/>
    <w:tmpl w:val="1BF0114A"/>
    <w:lvl w:ilvl="0" w:tplc="E02EF23A">
      <w:start w:val="1"/>
      <w:numFmt w:val="bullet"/>
      <w:lvlText w:val="-"/>
      <w:lvlJc w:val="left"/>
      <w:pPr>
        <w:ind w:left="720" w:hanging="360"/>
      </w:pPr>
      <w:rPr>
        <w:rFonts w:ascii="Helvetica Light" w:eastAsia="Times New Roman" w:hAnsi="Helvetica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16"/>
  </w:num>
  <w:num w:numId="5">
    <w:abstractNumId w:val="7"/>
  </w:num>
  <w:num w:numId="6">
    <w:abstractNumId w:val="8"/>
  </w:num>
  <w:num w:numId="7">
    <w:abstractNumId w:val="11"/>
  </w:num>
  <w:num w:numId="8">
    <w:abstractNumId w:val="4"/>
  </w:num>
  <w:num w:numId="9">
    <w:abstractNumId w:val="10"/>
  </w:num>
  <w:num w:numId="10">
    <w:abstractNumId w:val="9"/>
  </w:num>
  <w:num w:numId="11">
    <w:abstractNumId w:val="2"/>
  </w:num>
  <w:num w:numId="12">
    <w:abstractNumId w:val="15"/>
  </w:num>
  <w:num w:numId="13">
    <w:abstractNumId w:val="0"/>
  </w:num>
  <w:num w:numId="14">
    <w:abstractNumId w:val="13"/>
  </w:num>
  <w:num w:numId="15">
    <w:abstractNumId w:val="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9D"/>
    <w:rsid w:val="000F271D"/>
    <w:rsid w:val="001022AC"/>
    <w:rsid w:val="00116985"/>
    <w:rsid w:val="002470B8"/>
    <w:rsid w:val="002532F5"/>
    <w:rsid w:val="002D2C78"/>
    <w:rsid w:val="00302A83"/>
    <w:rsid w:val="003139F7"/>
    <w:rsid w:val="003235E4"/>
    <w:rsid w:val="003D5371"/>
    <w:rsid w:val="0043488E"/>
    <w:rsid w:val="00442702"/>
    <w:rsid w:val="004C28F4"/>
    <w:rsid w:val="004E3160"/>
    <w:rsid w:val="00572F42"/>
    <w:rsid w:val="005B7B62"/>
    <w:rsid w:val="006A461F"/>
    <w:rsid w:val="006E6999"/>
    <w:rsid w:val="00784C77"/>
    <w:rsid w:val="00791611"/>
    <w:rsid w:val="0096719D"/>
    <w:rsid w:val="009D15D9"/>
    <w:rsid w:val="00A753A9"/>
    <w:rsid w:val="00BC041F"/>
    <w:rsid w:val="00C52B65"/>
    <w:rsid w:val="00C9086B"/>
    <w:rsid w:val="00C95155"/>
    <w:rsid w:val="00D1112C"/>
    <w:rsid w:val="00DA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AD8DAD"/>
  <w15:chartTrackingRefBased/>
  <w15:docId w15:val="{106895BA-915E-7F41-A673-8F87C1D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719D"/>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96719D"/>
    <w:rPr>
      <w:rFonts w:ascii="Arial" w:eastAsia="Times New Roman" w:hAnsi="Arial" w:cs="Times New Roman"/>
      <w:sz w:val="20"/>
      <w:szCs w:val="20"/>
    </w:rPr>
  </w:style>
  <w:style w:type="paragraph" w:styleId="Footer">
    <w:name w:val="footer"/>
    <w:basedOn w:val="Normal"/>
    <w:link w:val="FooterChar"/>
    <w:rsid w:val="0096719D"/>
    <w:pPr>
      <w:tabs>
        <w:tab w:val="center" w:pos="4320"/>
        <w:tab w:val="right" w:pos="8640"/>
      </w:tabs>
    </w:pPr>
  </w:style>
  <w:style w:type="character" w:customStyle="1" w:styleId="FooterChar">
    <w:name w:val="Footer Char"/>
    <w:basedOn w:val="DefaultParagraphFont"/>
    <w:link w:val="Footer"/>
    <w:rsid w:val="0096719D"/>
    <w:rPr>
      <w:rFonts w:ascii="Times New Roman" w:eastAsia="Times New Roman" w:hAnsi="Times New Roman" w:cs="Times New Roman"/>
    </w:rPr>
  </w:style>
  <w:style w:type="character" w:styleId="PageNumber">
    <w:name w:val="page number"/>
    <w:basedOn w:val="DefaultParagraphFont"/>
    <w:rsid w:val="0096719D"/>
  </w:style>
  <w:style w:type="paragraph" w:customStyle="1" w:styleId="font7">
    <w:name w:val="font_7"/>
    <w:basedOn w:val="Normal"/>
    <w:rsid w:val="0096719D"/>
    <w:pPr>
      <w:spacing w:before="100" w:beforeAutospacing="1" w:after="100" w:afterAutospacing="1"/>
    </w:pPr>
  </w:style>
  <w:style w:type="paragraph" w:styleId="ListParagraph">
    <w:name w:val="List Paragraph"/>
    <w:basedOn w:val="Normal"/>
    <w:uiPriority w:val="34"/>
    <w:qFormat/>
    <w:rsid w:val="00C9086B"/>
    <w:pPr>
      <w:ind w:left="720"/>
      <w:contextualSpacing/>
    </w:pPr>
  </w:style>
  <w:style w:type="table" w:styleId="TableGrid">
    <w:name w:val="Table Grid"/>
    <w:basedOn w:val="TableNormal"/>
    <w:rsid w:val="000F27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04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1505">
      <w:bodyDiv w:val="1"/>
      <w:marLeft w:val="0"/>
      <w:marRight w:val="0"/>
      <w:marTop w:val="0"/>
      <w:marBottom w:val="0"/>
      <w:divBdr>
        <w:top w:val="none" w:sz="0" w:space="0" w:color="auto"/>
        <w:left w:val="none" w:sz="0" w:space="0" w:color="auto"/>
        <w:bottom w:val="none" w:sz="0" w:space="0" w:color="auto"/>
        <w:right w:val="none" w:sz="0" w:space="0" w:color="auto"/>
      </w:divBdr>
    </w:div>
    <w:div w:id="605429724">
      <w:bodyDiv w:val="1"/>
      <w:marLeft w:val="0"/>
      <w:marRight w:val="0"/>
      <w:marTop w:val="0"/>
      <w:marBottom w:val="0"/>
      <w:divBdr>
        <w:top w:val="none" w:sz="0" w:space="0" w:color="auto"/>
        <w:left w:val="none" w:sz="0" w:space="0" w:color="auto"/>
        <w:bottom w:val="none" w:sz="0" w:space="0" w:color="auto"/>
        <w:right w:val="none" w:sz="0" w:space="0" w:color="auto"/>
      </w:divBdr>
    </w:div>
    <w:div w:id="1187216376">
      <w:bodyDiv w:val="1"/>
      <w:marLeft w:val="0"/>
      <w:marRight w:val="0"/>
      <w:marTop w:val="0"/>
      <w:marBottom w:val="0"/>
      <w:divBdr>
        <w:top w:val="none" w:sz="0" w:space="0" w:color="auto"/>
        <w:left w:val="none" w:sz="0" w:space="0" w:color="auto"/>
        <w:bottom w:val="none" w:sz="0" w:space="0" w:color="auto"/>
        <w:right w:val="none" w:sz="0" w:space="0" w:color="auto"/>
      </w:divBdr>
    </w:div>
    <w:div w:id="18131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Akayla Mazza</dc:creator>
  <cp:keywords/>
  <dc:description/>
  <cp:lastModifiedBy>Akayla Mazza</cp:lastModifiedBy>
  <cp:revision>2</cp:revision>
  <dcterms:created xsi:type="dcterms:W3CDTF">2021-06-02T20:16:00Z</dcterms:created>
  <dcterms:modified xsi:type="dcterms:W3CDTF">2021-06-02T20:16:00Z</dcterms:modified>
</cp:coreProperties>
</file>